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61F479" w14:textId="5F2CFB0F" w:rsidR="00737982" w:rsidRDefault="00737982" w:rsidP="00EC4E5B">
      <w:pPr>
        <w:pStyle w:val="Titolo1"/>
        <w:spacing w:before="0" w:line="168" w:lineRule="auto"/>
        <w:jc w:val="center"/>
        <w:rPr>
          <w:rFonts w:ascii="Arial Unicode MS" w:eastAsia="Arial Unicode MS" w:hAnsi="Arial Unicode MS" w:cs="Arial Unicode MS"/>
          <w:bCs w:val="0"/>
          <w:sz w:val="22"/>
          <w:szCs w:val="22"/>
        </w:rPr>
      </w:pPr>
      <w:r w:rsidRPr="00737982">
        <w:rPr>
          <w:rFonts w:ascii="Arial Unicode MS" w:eastAsia="Arial Unicode MS" w:hAnsi="Arial Unicode MS" w:cs="Arial Unicode MS"/>
          <w:bCs w:val="0"/>
          <w:sz w:val="22"/>
          <w:szCs w:val="22"/>
        </w:rPr>
        <w:t>MISURE PER GLI OPERATORI ECONOMICI INSEDIATI NELLA ZFR&amp;S</w:t>
      </w:r>
    </w:p>
    <w:p w14:paraId="669A2FEE" w14:textId="2C595CF9" w:rsidR="00737982" w:rsidRPr="00934492" w:rsidRDefault="00934492" w:rsidP="00934492">
      <w:pPr>
        <w:jc w:val="center"/>
        <w:rPr>
          <w:rFonts w:ascii="Arial Unicode MS" w:eastAsia="Arial Unicode MS" w:hAnsi="Arial Unicode MS" w:cs="Arial Unicode MS"/>
          <w:b/>
          <w:bCs/>
          <w:lang w:eastAsia="zh-CN"/>
        </w:rPr>
      </w:pPr>
      <w:r w:rsidRPr="00934492">
        <w:rPr>
          <w:b/>
          <w:bCs/>
          <w:lang w:eastAsia="zh-CN"/>
        </w:rPr>
        <w:t xml:space="preserve">EDIZIONE 2024 - </w:t>
      </w:r>
      <w:r w:rsidR="00737982" w:rsidRPr="00934492">
        <w:rPr>
          <w:rFonts w:ascii="Arial Unicode MS" w:eastAsia="Arial Unicode MS" w:hAnsi="Arial Unicode MS" w:cs="Arial Unicode MS"/>
          <w:b/>
          <w:bCs/>
          <w:lang w:eastAsia="zh-CN"/>
        </w:rPr>
        <w:t>D.G.R. 323/2024</w:t>
      </w:r>
    </w:p>
    <w:p w14:paraId="26B24063" w14:textId="2CA5E395" w:rsidR="00AD0185" w:rsidRPr="00BA105F" w:rsidRDefault="00BA105F" w:rsidP="00F7569E">
      <w:pPr>
        <w:pStyle w:val="Titolo1"/>
        <w:spacing w:before="0" w:line="168" w:lineRule="auto"/>
        <w:jc w:val="center"/>
        <w:rPr>
          <w:rFonts w:ascii="Arial Unicode MS" w:eastAsia="Arial Unicode MS" w:hAnsi="Arial Unicode MS" w:cs="Arial Unicode MS"/>
          <w:bCs w:val="0"/>
          <w:sz w:val="25"/>
          <w:szCs w:val="25"/>
        </w:rPr>
      </w:pPr>
      <w:r w:rsidRPr="00BA105F">
        <w:rPr>
          <w:rFonts w:ascii="Arial Unicode MS" w:eastAsia="Arial Unicode MS" w:hAnsi="Arial Unicode MS" w:cs="Arial Unicode MS"/>
          <w:bCs w:val="0"/>
          <w:sz w:val="25"/>
          <w:szCs w:val="25"/>
        </w:rPr>
        <w:t>RELAZIONE TECNICA ILLUSTRANTE LE MODALITÀ DI ATTUAZIONE DEL PROGRAMMA DI INVESTIMENTO, L'AVVENUTA REALIZZAZIONE DELLO STESSO E I RISULTATI CONSEGUITI</w:t>
      </w:r>
    </w:p>
    <w:p w14:paraId="24406617" w14:textId="77777777" w:rsidR="00014501" w:rsidRDefault="00014501"/>
    <w:p w14:paraId="5864B78A" w14:textId="684E2881" w:rsidR="007F06EC" w:rsidRPr="00014501" w:rsidRDefault="00B510FB">
      <w:pPr>
        <w:rPr>
          <w:b/>
          <w:bCs/>
        </w:rPr>
      </w:pPr>
      <w:r>
        <w:rPr>
          <w:b/>
          <w:bCs/>
        </w:rPr>
        <w:t>Impresa/</w:t>
      </w:r>
      <w:r w:rsidR="00F64E21">
        <w:rPr>
          <w:b/>
          <w:bCs/>
        </w:rPr>
        <w:t>C</w:t>
      </w:r>
      <w:r>
        <w:rPr>
          <w:b/>
          <w:bCs/>
        </w:rPr>
        <w:t>entro di ricerca</w:t>
      </w:r>
      <w:r w:rsidR="00014501" w:rsidRPr="00014501">
        <w:rPr>
          <w:b/>
          <w:bCs/>
        </w:rPr>
        <w:t xml:space="preserve">: </w:t>
      </w:r>
      <w:r w:rsidR="00014501" w:rsidRPr="00740514">
        <w:t>__________________________________</w:t>
      </w:r>
    </w:p>
    <w:p w14:paraId="11BD481C" w14:textId="55C0820E" w:rsidR="00014501" w:rsidRDefault="00014501">
      <w:r w:rsidRPr="00014501">
        <w:rPr>
          <w:b/>
          <w:bCs/>
        </w:rPr>
        <w:t xml:space="preserve">Periodo Programma di investimento: </w:t>
      </w:r>
      <w:r w:rsidRPr="00740514">
        <w:t>__________________________________</w:t>
      </w:r>
    </w:p>
    <w:p w14:paraId="554A36D1" w14:textId="30ED5BA6" w:rsidR="00854A9C" w:rsidRDefault="00854A9C">
      <w:pPr>
        <w:rPr>
          <w:b/>
          <w:bCs/>
        </w:rPr>
      </w:pPr>
      <w:r w:rsidRPr="00854A9C">
        <w:rPr>
          <w:b/>
          <w:bCs/>
        </w:rPr>
        <w:t>Ambito/i S3:</w:t>
      </w:r>
      <w:r>
        <w:t xml:space="preserve"> </w:t>
      </w:r>
      <w:r w:rsidRPr="00740514">
        <w:t>__________________________________</w:t>
      </w:r>
    </w:p>
    <w:p w14:paraId="00BACC3C" w14:textId="77777777" w:rsidR="00014501" w:rsidRPr="00014501" w:rsidRDefault="00014501">
      <w:pPr>
        <w:rPr>
          <w:b/>
          <w:bCs/>
        </w:rPr>
      </w:pPr>
    </w:p>
    <w:p w14:paraId="61452952" w14:textId="7B792AA2" w:rsidR="00F7569E" w:rsidRDefault="00F7569E" w:rsidP="00B217EA">
      <w:pPr>
        <w:pStyle w:val="Paragrafoelenco"/>
        <w:numPr>
          <w:ilvl w:val="0"/>
          <w:numId w:val="6"/>
        </w:numPr>
        <w:ind w:left="284" w:hanging="284"/>
      </w:pPr>
      <w:r>
        <w:t>Art. 22 del Bando - Descrivere sinteticamente:</w:t>
      </w:r>
    </w:p>
    <w:p w14:paraId="150D3BA0" w14:textId="77777777" w:rsidR="00F7569E" w:rsidRDefault="00F7569E" w:rsidP="00222751">
      <w:pPr>
        <w:pStyle w:val="Paragrafoelenco"/>
        <w:numPr>
          <w:ilvl w:val="0"/>
          <w:numId w:val="3"/>
        </w:numPr>
        <w:jc w:val="both"/>
      </w:pPr>
      <w:r w:rsidRPr="00F7569E">
        <w:t>le modalità di attuazione del Programma</w:t>
      </w:r>
      <w:r>
        <w:t xml:space="preserve"> di investimento;</w:t>
      </w:r>
    </w:p>
    <w:p w14:paraId="48301AAF" w14:textId="77777777" w:rsidR="00F7569E" w:rsidRDefault="00F7569E" w:rsidP="00222751">
      <w:pPr>
        <w:pStyle w:val="Paragrafoelenco"/>
        <w:numPr>
          <w:ilvl w:val="0"/>
          <w:numId w:val="3"/>
        </w:numPr>
        <w:jc w:val="both"/>
      </w:pPr>
      <w:r w:rsidRPr="00F7569E">
        <w:t>l’avvenuta realizzazione dello stesso</w:t>
      </w:r>
      <w:r>
        <w:t>;</w:t>
      </w:r>
    </w:p>
    <w:p w14:paraId="14CFAB7E" w14:textId="2E66AF64" w:rsidR="00F7569E" w:rsidRDefault="00F7569E" w:rsidP="00222751">
      <w:pPr>
        <w:pStyle w:val="Paragrafoelenco"/>
        <w:numPr>
          <w:ilvl w:val="0"/>
          <w:numId w:val="3"/>
        </w:numPr>
        <w:jc w:val="both"/>
      </w:pPr>
      <w:r w:rsidRPr="00F7569E">
        <w:t>i risultati conseguiti</w:t>
      </w:r>
      <w:r>
        <w:t>.</w:t>
      </w:r>
    </w:p>
    <w:p w14:paraId="3463552A" w14:textId="77777777" w:rsidR="00B217EA" w:rsidRDefault="00B217EA" w:rsidP="00222751">
      <w:pPr>
        <w:pStyle w:val="Paragrafoelenco"/>
        <w:jc w:val="both"/>
      </w:pPr>
    </w:p>
    <w:p w14:paraId="4DCD165B" w14:textId="573B2F0B" w:rsidR="00F7569E" w:rsidRDefault="00F7569E" w:rsidP="00222751">
      <w:pPr>
        <w:pStyle w:val="Paragrafoelenco"/>
        <w:numPr>
          <w:ilvl w:val="0"/>
          <w:numId w:val="6"/>
        </w:numPr>
        <w:ind w:left="284" w:hanging="284"/>
        <w:jc w:val="both"/>
      </w:pPr>
      <w:r>
        <w:t>Art. 23 del Bando - Fornire i dati</w:t>
      </w:r>
      <w:r w:rsidR="00C3479E">
        <w:t xml:space="preserve"> in merito alle ricadute della realizzazione del Programma di investimento </w:t>
      </w:r>
      <w:r w:rsidR="009D1037">
        <w:t>(tra prima dell’avvio e dopo il termine</w:t>
      </w:r>
      <w:r w:rsidR="009D1037" w:rsidRPr="00C3479E">
        <w:t xml:space="preserve"> </w:t>
      </w:r>
      <w:r w:rsidR="009D1037">
        <w:t xml:space="preserve">del Programma) </w:t>
      </w:r>
      <w:r>
        <w:t xml:space="preserve">in </w:t>
      </w:r>
      <w:r w:rsidR="00C3479E">
        <w:t>termini</w:t>
      </w:r>
      <w:r>
        <w:t xml:space="preserve"> </w:t>
      </w:r>
      <w:r w:rsidR="00C3479E">
        <w:t>di</w:t>
      </w:r>
      <w:r>
        <w:t>:</w:t>
      </w:r>
    </w:p>
    <w:p w14:paraId="119671E5" w14:textId="38A9D1FE" w:rsidR="00F7569E" w:rsidRDefault="00F7569E" w:rsidP="00222751">
      <w:pPr>
        <w:pStyle w:val="Paragrafoelenco"/>
        <w:numPr>
          <w:ilvl w:val="0"/>
          <w:numId w:val="5"/>
        </w:numPr>
        <w:jc w:val="both"/>
      </w:pPr>
      <w:r>
        <w:t>variazione degli occupati;</w:t>
      </w:r>
    </w:p>
    <w:p w14:paraId="539C2359" w14:textId="1B036466" w:rsidR="00F7569E" w:rsidRDefault="00F7569E" w:rsidP="00222751">
      <w:pPr>
        <w:pStyle w:val="Paragrafoelenco"/>
        <w:numPr>
          <w:ilvl w:val="0"/>
          <w:numId w:val="5"/>
        </w:numPr>
        <w:jc w:val="both"/>
      </w:pPr>
      <w:r>
        <w:t>variazioni del fatturato;</w:t>
      </w:r>
    </w:p>
    <w:p w14:paraId="28050046" w14:textId="0393ABBB" w:rsidR="00F7569E" w:rsidRDefault="00F7569E" w:rsidP="00222751">
      <w:pPr>
        <w:pStyle w:val="Paragrafoelenco"/>
        <w:numPr>
          <w:ilvl w:val="0"/>
          <w:numId w:val="5"/>
        </w:numPr>
        <w:jc w:val="both"/>
      </w:pPr>
      <w:r>
        <w:t>brevetti depositati;</w:t>
      </w:r>
    </w:p>
    <w:p w14:paraId="532FC72D" w14:textId="2A28A06A" w:rsidR="00F7569E" w:rsidRDefault="00F7569E" w:rsidP="00222751">
      <w:pPr>
        <w:pStyle w:val="Paragrafoelenco"/>
        <w:numPr>
          <w:ilvl w:val="0"/>
          <w:numId w:val="5"/>
        </w:numPr>
        <w:jc w:val="both"/>
      </w:pPr>
      <w:r>
        <w:t>variazione del capitale e della compagine societaria;</w:t>
      </w:r>
    </w:p>
    <w:p w14:paraId="739ED214" w14:textId="14889875" w:rsidR="00C3479E" w:rsidRDefault="00C3479E" w:rsidP="009D1037">
      <w:pPr>
        <w:pStyle w:val="Paragrafoelenco"/>
        <w:numPr>
          <w:ilvl w:val="0"/>
          <w:numId w:val="5"/>
        </w:numPr>
        <w:spacing w:after="0" w:line="240" w:lineRule="auto"/>
        <w:ind w:left="714" w:hanging="357"/>
        <w:jc w:val="both"/>
      </w:pPr>
      <w:r>
        <w:t>accordi con imprese e centri di ricerca</w:t>
      </w:r>
      <w:r w:rsidR="00B217EA">
        <w:t>.</w:t>
      </w:r>
    </w:p>
    <w:p w14:paraId="574D83B7" w14:textId="46F80147" w:rsidR="009D1037" w:rsidRPr="009D1037" w:rsidRDefault="009D1037" w:rsidP="00602A7E">
      <w:pPr>
        <w:spacing w:after="0"/>
        <w:ind w:left="357"/>
        <w:jc w:val="both"/>
        <w:rPr>
          <w:i/>
          <w:iCs/>
        </w:rPr>
      </w:pPr>
      <w:r w:rsidRPr="009D1037">
        <w:rPr>
          <w:i/>
          <w:iCs/>
        </w:rPr>
        <w:t>Compilare le voci pertinenti.</w:t>
      </w:r>
    </w:p>
    <w:p w14:paraId="7B6A510F" w14:textId="77777777" w:rsidR="00B217EA" w:rsidRDefault="00B217EA" w:rsidP="00222751">
      <w:pPr>
        <w:pStyle w:val="Paragrafoelenco"/>
        <w:jc w:val="both"/>
      </w:pPr>
    </w:p>
    <w:p w14:paraId="41135D48" w14:textId="12FABCD3" w:rsidR="00B217EA" w:rsidRDefault="00B217EA" w:rsidP="00222751">
      <w:pPr>
        <w:pStyle w:val="Paragrafoelenco"/>
        <w:numPr>
          <w:ilvl w:val="0"/>
          <w:numId w:val="6"/>
        </w:numPr>
        <w:ind w:left="284" w:hanging="284"/>
        <w:jc w:val="both"/>
      </w:pPr>
      <w:r>
        <w:t>Programma di investimento presentato</w:t>
      </w:r>
      <w:r w:rsidR="00222751">
        <w:t xml:space="preserve"> - Indicare</w:t>
      </w:r>
      <w:r>
        <w:t>:</w:t>
      </w:r>
    </w:p>
    <w:p w14:paraId="01D0AACD" w14:textId="20DF434D" w:rsidR="00F7569E" w:rsidRDefault="00B217EA" w:rsidP="00222751">
      <w:pPr>
        <w:pStyle w:val="Paragrafoelenco"/>
        <w:numPr>
          <w:ilvl w:val="0"/>
          <w:numId w:val="7"/>
        </w:numPr>
        <w:ind w:hanging="294"/>
        <w:jc w:val="both"/>
      </w:pPr>
      <w:r>
        <w:t>nuovi prodotti/servizi realizzati;</w:t>
      </w:r>
    </w:p>
    <w:p w14:paraId="4208B32B" w14:textId="4453BEB0" w:rsidR="00B217EA" w:rsidRDefault="00B217EA" w:rsidP="00222751">
      <w:pPr>
        <w:pStyle w:val="Paragrafoelenco"/>
        <w:numPr>
          <w:ilvl w:val="0"/>
          <w:numId w:val="7"/>
        </w:numPr>
        <w:ind w:hanging="294"/>
        <w:jc w:val="both"/>
      </w:pPr>
      <w:r>
        <w:t>quantificazione (eventualmente in itinere con dati provvisori) dell’</w:t>
      </w:r>
      <w:r w:rsidRPr="00B217EA">
        <w:t>obiettivo da raggiungere entro il 31 dicembre</w:t>
      </w:r>
      <w:r>
        <w:t>, indicato nel Programma</w:t>
      </w:r>
      <w:r w:rsidR="00DA78DB">
        <w:t>;</w:t>
      </w:r>
    </w:p>
    <w:p w14:paraId="23BE7F41" w14:textId="729F6C25" w:rsidR="00B217EA" w:rsidRDefault="00B217EA" w:rsidP="00B217EA">
      <w:pPr>
        <w:pStyle w:val="Paragrafoelenco"/>
        <w:numPr>
          <w:ilvl w:val="0"/>
          <w:numId w:val="7"/>
        </w:numPr>
        <w:ind w:hanging="294"/>
        <w:jc w:val="both"/>
      </w:pPr>
      <w:r>
        <w:t>ulteriori dati e informazioni ritenuti utili.</w:t>
      </w:r>
    </w:p>
    <w:p w14:paraId="530C76B3" w14:textId="77777777" w:rsidR="000307DD" w:rsidRPr="0074238E" w:rsidRDefault="000307DD" w:rsidP="000307DD">
      <w:pPr>
        <w:tabs>
          <w:tab w:val="center" w:pos="7371"/>
        </w:tabs>
        <w:rPr>
          <w:rFonts w:ascii="Arial Unicode MS" w:eastAsia="Arial Unicode MS" w:hAnsi="Arial Unicode MS" w:cs="Arial Unicode MS"/>
          <w:bCs/>
          <w:sz w:val="21"/>
          <w:szCs w:val="21"/>
        </w:rPr>
      </w:pPr>
    </w:p>
    <w:p w14:paraId="3DB673CA" w14:textId="77777777" w:rsidR="00AE46EC" w:rsidRPr="00AE46EC" w:rsidRDefault="00AE46EC" w:rsidP="00AE46EC">
      <w:pPr>
        <w:tabs>
          <w:tab w:val="center" w:pos="1985"/>
          <w:tab w:val="center" w:pos="7230"/>
        </w:tabs>
        <w:autoSpaceDE w:val="0"/>
        <w:autoSpaceDN w:val="0"/>
        <w:adjustRightInd w:val="0"/>
        <w:spacing w:after="0" w:line="240" w:lineRule="auto"/>
        <w:rPr>
          <w:rFonts w:ascii="Arial Unicode MS" w:eastAsia="Arial Unicode MS" w:hAnsi="Arial Unicode MS" w:cs="Arial Unicode MS"/>
          <w:b/>
          <w:bCs/>
          <w:sz w:val="21"/>
          <w:szCs w:val="21"/>
          <w:lang w:eastAsia="it-IT"/>
        </w:rPr>
      </w:pPr>
      <w:r w:rsidRPr="00AE46EC">
        <w:rPr>
          <w:rFonts w:ascii="Arial Unicode MS" w:eastAsia="Arial Unicode MS" w:hAnsi="Arial Unicode MS" w:cs="Arial Unicode MS"/>
          <w:b/>
          <w:bCs/>
          <w:sz w:val="21"/>
          <w:szCs w:val="21"/>
          <w:lang w:eastAsia="it-IT"/>
        </w:rPr>
        <w:tab/>
        <w:t>Luogo e data</w:t>
      </w:r>
      <w:r w:rsidRPr="00AE46EC">
        <w:rPr>
          <w:rFonts w:ascii="Arial Unicode MS" w:eastAsia="Arial Unicode MS" w:hAnsi="Arial Unicode MS" w:cs="Arial Unicode MS"/>
          <w:b/>
          <w:bCs/>
          <w:sz w:val="21"/>
          <w:szCs w:val="21"/>
          <w:lang w:eastAsia="it-IT"/>
        </w:rPr>
        <w:tab/>
        <w:t>Firma del legale rappresentante</w:t>
      </w:r>
    </w:p>
    <w:p w14:paraId="1B84F164" w14:textId="77777777" w:rsidR="00AE46EC" w:rsidRPr="00AE46EC" w:rsidRDefault="00AE46EC" w:rsidP="00AE46EC">
      <w:pPr>
        <w:tabs>
          <w:tab w:val="center" w:pos="7230"/>
        </w:tabs>
        <w:autoSpaceDE w:val="0"/>
        <w:autoSpaceDN w:val="0"/>
        <w:adjustRightInd w:val="0"/>
        <w:spacing w:line="240" w:lineRule="auto"/>
        <w:rPr>
          <w:rFonts w:ascii="Arial Unicode MS" w:eastAsia="Arial Unicode MS" w:hAnsi="Arial Unicode MS" w:cs="Arial Unicode MS"/>
          <w:b/>
          <w:bCs/>
          <w:sz w:val="21"/>
          <w:szCs w:val="21"/>
          <w:lang w:eastAsia="it-IT"/>
        </w:rPr>
      </w:pPr>
      <w:r w:rsidRPr="00AE46EC">
        <w:rPr>
          <w:rFonts w:ascii="Arial Unicode MS" w:eastAsia="Arial Unicode MS" w:hAnsi="Arial Unicode MS" w:cs="Arial Unicode MS"/>
          <w:b/>
          <w:bCs/>
          <w:sz w:val="21"/>
          <w:szCs w:val="21"/>
          <w:lang w:eastAsia="it-IT"/>
        </w:rPr>
        <w:tab/>
        <w:t>(o procuratore speciale)</w:t>
      </w:r>
    </w:p>
    <w:p w14:paraId="562D371C" w14:textId="77777777" w:rsidR="00AE46EC" w:rsidRPr="00AE46EC" w:rsidRDefault="00AE46EC" w:rsidP="00AE46EC">
      <w:pPr>
        <w:tabs>
          <w:tab w:val="center" w:pos="1985"/>
          <w:tab w:val="center" w:pos="7230"/>
        </w:tabs>
        <w:autoSpaceDE w:val="0"/>
        <w:autoSpaceDN w:val="0"/>
        <w:adjustRightInd w:val="0"/>
        <w:rPr>
          <w:rFonts w:ascii="Arial Unicode MS" w:eastAsia="Arial Unicode MS" w:hAnsi="Arial Unicode MS" w:cs="Arial Unicode MS"/>
          <w:sz w:val="21"/>
          <w:szCs w:val="21"/>
          <w:lang w:eastAsia="it-IT"/>
        </w:rPr>
      </w:pPr>
      <w:r w:rsidRPr="00AE46EC">
        <w:rPr>
          <w:rFonts w:ascii="Arial Unicode MS" w:eastAsia="Arial Unicode MS" w:hAnsi="Arial Unicode MS" w:cs="Arial Unicode MS"/>
          <w:sz w:val="21"/>
          <w:szCs w:val="21"/>
          <w:lang w:eastAsia="it-IT"/>
        </w:rPr>
        <w:tab/>
        <w:t xml:space="preserve">__________________________ </w:t>
      </w:r>
      <w:r w:rsidRPr="00AE46EC">
        <w:rPr>
          <w:rFonts w:ascii="Arial Unicode MS" w:eastAsia="Arial Unicode MS" w:hAnsi="Arial Unicode MS" w:cs="Arial Unicode MS"/>
          <w:sz w:val="21"/>
          <w:szCs w:val="21"/>
          <w:lang w:eastAsia="it-IT"/>
        </w:rPr>
        <w:tab/>
        <w:t>______________________________________</w:t>
      </w:r>
    </w:p>
    <w:p w14:paraId="282649A8" w14:textId="5FE46F05" w:rsidR="00360EBE" w:rsidRDefault="00360EBE" w:rsidP="000307DD">
      <w:pPr>
        <w:spacing w:after="120"/>
        <w:ind w:left="5672"/>
        <w:rPr>
          <w:rFonts w:ascii="Arial Unicode MS" w:eastAsia="Arial Unicode MS" w:hAnsi="Arial Unicode MS" w:cs="Arial Unicode MS"/>
          <w:bCs/>
          <w:sz w:val="21"/>
          <w:szCs w:val="21"/>
        </w:rPr>
      </w:pPr>
    </w:p>
    <w:p w14:paraId="59840D79" w14:textId="39BFD67C" w:rsidR="00360EBE" w:rsidRDefault="00360EBE" w:rsidP="00F7569E">
      <w:pPr>
        <w:spacing w:after="120" w:line="240" w:lineRule="auto"/>
        <w:jc w:val="both"/>
        <w:rPr>
          <w:rFonts w:ascii="Arial Unicode MS" w:eastAsia="Arial Unicode MS" w:hAnsi="Arial Unicode MS" w:cs="Arial Unicode MS"/>
          <w:bCs/>
          <w:sz w:val="20"/>
          <w:szCs w:val="20"/>
        </w:rPr>
      </w:pPr>
      <w:r w:rsidRPr="00AE46EC">
        <w:rPr>
          <w:rFonts w:ascii="Arial Unicode MS" w:eastAsia="Arial Unicode MS" w:hAnsi="Arial Unicode MS" w:cs="Arial Unicode MS"/>
          <w:bCs/>
          <w:sz w:val="20"/>
          <w:szCs w:val="20"/>
        </w:rPr>
        <w:t>La presente dichiarazione dev</w:t>
      </w:r>
      <w:r w:rsidR="00A6518C" w:rsidRPr="00AE46EC">
        <w:rPr>
          <w:rFonts w:ascii="Arial Unicode MS" w:eastAsia="Arial Unicode MS" w:hAnsi="Arial Unicode MS" w:cs="Arial Unicode MS"/>
          <w:bCs/>
          <w:sz w:val="20"/>
          <w:szCs w:val="20"/>
        </w:rPr>
        <w:t xml:space="preserve">e </w:t>
      </w:r>
      <w:r w:rsidRPr="00AE46EC">
        <w:rPr>
          <w:rFonts w:ascii="Arial Unicode MS" w:eastAsia="Arial Unicode MS" w:hAnsi="Arial Unicode MS" w:cs="Arial Unicode MS"/>
          <w:bCs/>
          <w:sz w:val="20"/>
          <w:szCs w:val="20"/>
        </w:rPr>
        <w:t>essere</w:t>
      </w:r>
      <w:r w:rsidR="000F0DD4" w:rsidRPr="00AE46EC">
        <w:rPr>
          <w:rFonts w:ascii="Arial Unicode MS" w:eastAsia="Arial Unicode MS" w:hAnsi="Arial Unicode MS" w:cs="Arial Unicode MS"/>
          <w:bCs/>
          <w:sz w:val="20"/>
          <w:szCs w:val="20"/>
        </w:rPr>
        <w:t xml:space="preserve"> trasmessa</w:t>
      </w:r>
      <w:r w:rsidR="00F7569E">
        <w:rPr>
          <w:rFonts w:ascii="Arial Unicode MS" w:eastAsia="Arial Unicode MS" w:hAnsi="Arial Unicode MS" w:cs="Arial Unicode MS"/>
          <w:bCs/>
          <w:sz w:val="20"/>
          <w:szCs w:val="20"/>
        </w:rPr>
        <w:t xml:space="preserve"> via PEC alla Struttura regionale ricerca, innovazione e trasferimento tecnologico,</w:t>
      </w:r>
      <w:r w:rsidR="000F0DD4" w:rsidRPr="00AE46EC">
        <w:rPr>
          <w:rFonts w:ascii="Arial Unicode MS" w:eastAsia="Arial Unicode MS" w:hAnsi="Arial Unicode MS" w:cs="Arial Unicode MS"/>
          <w:bCs/>
          <w:sz w:val="20"/>
          <w:szCs w:val="20"/>
        </w:rPr>
        <w:t xml:space="preserve"> </w:t>
      </w:r>
      <w:r w:rsidR="009444AA" w:rsidRPr="00AE46EC">
        <w:rPr>
          <w:rFonts w:ascii="Arial Unicode MS" w:eastAsia="Arial Unicode MS" w:hAnsi="Arial Unicode MS" w:cs="Arial Unicode MS"/>
          <w:bCs/>
          <w:sz w:val="20"/>
          <w:szCs w:val="20"/>
        </w:rPr>
        <w:t>previa apposizione di firma</w:t>
      </w:r>
      <w:r w:rsidRPr="00AE46EC">
        <w:rPr>
          <w:rFonts w:ascii="Arial Unicode MS" w:eastAsia="Arial Unicode MS" w:hAnsi="Arial Unicode MS" w:cs="Arial Unicode MS"/>
          <w:bCs/>
          <w:sz w:val="20"/>
          <w:szCs w:val="20"/>
        </w:rPr>
        <w:t xml:space="preserve"> digital</w:t>
      </w:r>
      <w:r w:rsidR="00056900" w:rsidRPr="00AE46EC">
        <w:rPr>
          <w:rFonts w:ascii="Arial Unicode MS" w:eastAsia="Arial Unicode MS" w:hAnsi="Arial Unicode MS" w:cs="Arial Unicode MS"/>
          <w:bCs/>
          <w:sz w:val="20"/>
          <w:szCs w:val="20"/>
        </w:rPr>
        <w:t>e</w:t>
      </w:r>
      <w:r w:rsidR="003F5284" w:rsidRPr="00AE46EC">
        <w:rPr>
          <w:rFonts w:ascii="Arial Unicode MS" w:eastAsia="Arial Unicode MS" w:hAnsi="Arial Unicode MS" w:cs="Arial Unicode MS"/>
          <w:bCs/>
          <w:sz w:val="20"/>
          <w:szCs w:val="20"/>
        </w:rPr>
        <w:t xml:space="preserve"> </w:t>
      </w:r>
      <w:r w:rsidRPr="00AE46EC">
        <w:rPr>
          <w:rFonts w:ascii="Arial Unicode MS" w:eastAsia="Arial Unicode MS" w:hAnsi="Arial Unicode MS" w:cs="Arial Unicode MS"/>
          <w:bCs/>
          <w:sz w:val="20"/>
          <w:szCs w:val="20"/>
        </w:rPr>
        <w:t xml:space="preserve">mediante le modalità di cui all’art. 20 del </w:t>
      </w:r>
      <w:r w:rsidR="00866B9A" w:rsidRPr="00AE46EC">
        <w:rPr>
          <w:rFonts w:ascii="Arial Unicode MS" w:eastAsia="Arial Unicode MS" w:hAnsi="Arial Unicode MS" w:cs="Arial Unicode MS"/>
          <w:bCs/>
          <w:sz w:val="20"/>
          <w:szCs w:val="20"/>
        </w:rPr>
        <w:t>D</w:t>
      </w:r>
      <w:r w:rsidRPr="00AE46EC">
        <w:rPr>
          <w:rFonts w:ascii="Arial Unicode MS" w:eastAsia="Arial Unicode MS" w:hAnsi="Arial Unicode MS" w:cs="Arial Unicode MS"/>
          <w:bCs/>
          <w:sz w:val="20"/>
          <w:szCs w:val="20"/>
        </w:rPr>
        <w:t>.</w:t>
      </w:r>
      <w:r w:rsidR="007A0D20" w:rsidRPr="00AE46EC">
        <w:rPr>
          <w:rFonts w:ascii="Arial Unicode MS" w:eastAsia="Arial Unicode MS" w:hAnsi="Arial Unicode MS" w:cs="Arial Unicode MS"/>
          <w:bCs/>
          <w:sz w:val="20"/>
          <w:szCs w:val="20"/>
        </w:rPr>
        <w:t>L</w:t>
      </w:r>
      <w:r w:rsidRPr="00AE46EC">
        <w:rPr>
          <w:rFonts w:ascii="Arial Unicode MS" w:eastAsia="Arial Unicode MS" w:hAnsi="Arial Unicode MS" w:cs="Arial Unicode MS"/>
          <w:bCs/>
          <w:sz w:val="20"/>
          <w:szCs w:val="20"/>
        </w:rPr>
        <w:t>gs. n. 82/2005.</w:t>
      </w:r>
    </w:p>
    <w:p w14:paraId="73A69CEB" w14:textId="59DED32A" w:rsidR="00F7569E" w:rsidRDefault="00F7569E" w:rsidP="007B7169">
      <w:pPr>
        <w:spacing w:after="120" w:line="240" w:lineRule="auto"/>
        <w:jc w:val="both"/>
        <w:rPr>
          <w:rFonts w:ascii="Arial Unicode MS" w:eastAsia="Arial Unicode MS" w:hAnsi="Arial Unicode MS" w:cs="Arial Unicode MS"/>
          <w:bCs/>
          <w:sz w:val="20"/>
          <w:szCs w:val="20"/>
        </w:rPr>
      </w:pPr>
    </w:p>
    <w:p w14:paraId="5457CC65" w14:textId="57A6D31F" w:rsidR="00F7569E" w:rsidRPr="00F7569E" w:rsidRDefault="00F7569E" w:rsidP="007B7169">
      <w:pPr>
        <w:spacing w:after="120" w:line="240" w:lineRule="auto"/>
        <w:jc w:val="both"/>
        <w:rPr>
          <w:rFonts w:ascii="Arial Unicode MS" w:eastAsia="Arial Unicode MS" w:hAnsi="Arial Unicode MS" w:cs="Arial Unicode MS"/>
          <w:b/>
          <w:sz w:val="20"/>
          <w:szCs w:val="20"/>
        </w:rPr>
      </w:pPr>
      <w:r w:rsidRPr="00F7569E">
        <w:rPr>
          <w:rFonts w:ascii="Arial Unicode MS" w:eastAsia="Arial Unicode MS" w:hAnsi="Arial Unicode MS" w:cs="Arial Unicode MS"/>
          <w:b/>
          <w:sz w:val="20"/>
          <w:szCs w:val="20"/>
        </w:rPr>
        <w:t>Allegat</w:t>
      </w:r>
      <w:r w:rsidR="00222751">
        <w:rPr>
          <w:rFonts w:ascii="Arial Unicode MS" w:eastAsia="Arial Unicode MS" w:hAnsi="Arial Unicode MS" w:cs="Arial Unicode MS"/>
          <w:b/>
          <w:sz w:val="20"/>
          <w:szCs w:val="20"/>
        </w:rPr>
        <w:t>o</w:t>
      </w:r>
      <w:r w:rsidRPr="00F7569E">
        <w:rPr>
          <w:rFonts w:ascii="Arial Unicode MS" w:eastAsia="Arial Unicode MS" w:hAnsi="Arial Unicode MS" w:cs="Arial Unicode MS"/>
          <w:b/>
          <w:sz w:val="20"/>
          <w:szCs w:val="20"/>
        </w:rPr>
        <w:t>: - rendicontazione delle spese sostenute (utilizzando la modulistica fornita dalla Struttura regionale).</w:t>
      </w:r>
    </w:p>
    <w:sectPr w:rsidR="00F7569E" w:rsidRPr="00F7569E" w:rsidSect="00737982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26A61"/>
    <w:multiLevelType w:val="hybridMultilevel"/>
    <w:tmpl w:val="4E4AD9D6"/>
    <w:lvl w:ilvl="0" w:tplc="14066CF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3248C5"/>
    <w:multiLevelType w:val="hybridMultilevel"/>
    <w:tmpl w:val="BA001AA2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B94619"/>
    <w:multiLevelType w:val="hybridMultilevel"/>
    <w:tmpl w:val="ECD2E49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EA1293"/>
    <w:multiLevelType w:val="hybridMultilevel"/>
    <w:tmpl w:val="35987E14"/>
    <w:lvl w:ilvl="0" w:tplc="EBF009D2">
      <w:start w:val="3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68447E"/>
    <w:multiLevelType w:val="hybridMultilevel"/>
    <w:tmpl w:val="9ED4A174"/>
    <w:lvl w:ilvl="0" w:tplc="4EF6B9DC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E70452"/>
    <w:multiLevelType w:val="hybridMultilevel"/>
    <w:tmpl w:val="E7BE1F16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790285"/>
    <w:multiLevelType w:val="hybridMultilevel"/>
    <w:tmpl w:val="21D096BC"/>
    <w:lvl w:ilvl="0" w:tplc="0410001B">
      <w:start w:val="1"/>
      <w:numFmt w:val="lowerRoman"/>
      <w:lvlText w:val="%1."/>
      <w:lvlJc w:val="right"/>
      <w:pPr>
        <w:ind w:left="720" w:hanging="360"/>
      </w:pPr>
      <w:rPr>
        <w:rFonts w:hint="default"/>
        <w:sz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7DD"/>
    <w:rsid w:val="00014501"/>
    <w:rsid w:val="000307DD"/>
    <w:rsid w:val="00053B6C"/>
    <w:rsid w:val="00056900"/>
    <w:rsid w:val="000F0DD4"/>
    <w:rsid w:val="001C02EB"/>
    <w:rsid w:val="001E615E"/>
    <w:rsid w:val="00212353"/>
    <w:rsid w:val="00222751"/>
    <w:rsid w:val="00360EBE"/>
    <w:rsid w:val="0038119F"/>
    <w:rsid w:val="003F5284"/>
    <w:rsid w:val="00536118"/>
    <w:rsid w:val="00602A7E"/>
    <w:rsid w:val="0061304B"/>
    <w:rsid w:val="00627ACC"/>
    <w:rsid w:val="0064187A"/>
    <w:rsid w:val="007101C4"/>
    <w:rsid w:val="007215A2"/>
    <w:rsid w:val="00737982"/>
    <w:rsid w:val="00740514"/>
    <w:rsid w:val="00790DB4"/>
    <w:rsid w:val="007A0AC0"/>
    <w:rsid w:val="007A0D20"/>
    <w:rsid w:val="007B7169"/>
    <w:rsid w:val="007F06EC"/>
    <w:rsid w:val="00854A9C"/>
    <w:rsid w:val="00866B9A"/>
    <w:rsid w:val="00934492"/>
    <w:rsid w:val="009444AA"/>
    <w:rsid w:val="00955442"/>
    <w:rsid w:val="009D1037"/>
    <w:rsid w:val="00A51C97"/>
    <w:rsid w:val="00A6518C"/>
    <w:rsid w:val="00A842C7"/>
    <w:rsid w:val="00AB5E30"/>
    <w:rsid w:val="00AD0185"/>
    <w:rsid w:val="00AE46EC"/>
    <w:rsid w:val="00B217EA"/>
    <w:rsid w:val="00B50506"/>
    <w:rsid w:val="00B510FB"/>
    <w:rsid w:val="00B6298C"/>
    <w:rsid w:val="00B81E6E"/>
    <w:rsid w:val="00BA105F"/>
    <w:rsid w:val="00BF3FC8"/>
    <w:rsid w:val="00C3479E"/>
    <w:rsid w:val="00C3561F"/>
    <w:rsid w:val="00CA4D4E"/>
    <w:rsid w:val="00DA78DB"/>
    <w:rsid w:val="00DC2CE0"/>
    <w:rsid w:val="00E94023"/>
    <w:rsid w:val="00EC4E5B"/>
    <w:rsid w:val="00F64E21"/>
    <w:rsid w:val="00F7569E"/>
    <w:rsid w:val="00FB6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321A0"/>
  <w15:chartTrackingRefBased/>
  <w15:docId w15:val="{ED03F771-0545-44AB-9414-881894F2C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qFormat/>
    <w:rsid w:val="000307DD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0307DD"/>
    <w:rPr>
      <w:rFonts w:ascii="Cambria" w:eastAsia="Times New Roman" w:hAnsi="Cambria" w:cs="Times New Roman"/>
      <w:b/>
      <w:bCs/>
      <w:kern w:val="32"/>
      <w:sz w:val="32"/>
      <w:szCs w:val="32"/>
      <w:lang w:eastAsia="zh-CN"/>
    </w:rPr>
  </w:style>
  <w:style w:type="paragraph" w:styleId="Paragrafoelenco">
    <w:name w:val="List Paragraph"/>
    <w:basedOn w:val="Normale"/>
    <w:uiPriority w:val="34"/>
    <w:qFormat/>
    <w:rsid w:val="00F756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57753B-5C25-4486-900C-67395474C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Autonoma Valle d'Aosta</Company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Viviana HERIN</dc:creator>
  <cp:keywords/>
  <dc:description/>
  <cp:lastModifiedBy>Viviana HERIN</cp:lastModifiedBy>
  <cp:revision>55</cp:revision>
  <cp:lastPrinted>2023-12-19T08:37:00Z</cp:lastPrinted>
  <dcterms:created xsi:type="dcterms:W3CDTF">2023-12-15T10:06:00Z</dcterms:created>
  <dcterms:modified xsi:type="dcterms:W3CDTF">2024-10-03T06:57:00Z</dcterms:modified>
</cp:coreProperties>
</file>